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81D" w:rsidRPr="00953220" w:rsidRDefault="0049381D" w:rsidP="0049381D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953220">
        <w:rPr>
          <w:rFonts w:ascii="Times New Roman" w:hAnsi="Times New Roman" w:cs="Times New Roman"/>
          <w:b/>
          <w:sz w:val="32"/>
          <w:szCs w:val="32"/>
        </w:rPr>
        <w:t>Medical Insurance Plans (</w:t>
      </w:r>
      <w:r w:rsidRPr="00953220">
        <w:rPr>
          <w:rFonts w:ascii="Times New Roman" w:hAnsi="Times New Roman" w:cs="Times New Roman"/>
          <w:b/>
          <w:i/>
          <w:sz w:val="32"/>
          <w:szCs w:val="32"/>
        </w:rPr>
        <w:t>you are NOT eligible for Medicaid</w:t>
      </w:r>
      <w:r w:rsidRPr="00953220">
        <w:rPr>
          <w:rFonts w:ascii="Times New Roman" w:hAnsi="Times New Roman" w:cs="Times New Roman"/>
          <w:b/>
          <w:sz w:val="32"/>
          <w:szCs w:val="32"/>
        </w:rPr>
        <w:t>)</w:t>
      </w:r>
    </w:p>
    <w:p w:rsidR="0049381D" w:rsidRPr="00953220" w:rsidRDefault="0049381D" w:rsidP="0049381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53220">
        <w:rPr>
          <w:rFonts w:ascii="Times New Roman" w:hAnsi="Times New Roman" w:cs="Times New Roman"/>
          <w:b/>
          <w:color w:val="FFCC00"/>
          <w:sz w:val="32"/>
          <w:szCs w:val="32"/>
          <w:u w:val="single"/>
        </w:rPr>
        <w:t>Gold Level Plan</w:t>
      </w:r>
      <w:r w:rsidRPr="00953220">
        <w:rPr>
          <w:rFonts w:ascii="Times New Roman" w:hAnsi="Times New Roman" w:cs="Times New Roman"/>
          <w:color w:val="FFCC00"/>
          <w:sz w:val="32"/>
          <w:szCs w:val="32"/>
        </w:rPr>
        <w:t xml:space="preserve"> -</w:t>
      </w:r>
      <w:r w:rsidRPr="00953220">
        <w:rPr>
          <w:rFonts w:ascii="Times New Roman" w:hAnsi="Times New Roman" w:cs="Times New Roman"/>
          <w:sz w:val="32"/>
          <w:szCs w:val="32"/>
        </w:rPr>
        <w:t xml:space="preserve"> $362 </w:t>
      </w:r>
      <w:r w:rsidR="00644AE3">
        <w:rPr>
          <w:rFonts w:ascii="Times New Roman" w:hAnsi="Times New Roman" w:cs="Times New Roman"/>
          <w:sz w:val="32"/>
          <w:szCs w:val="32"/>
        </w:rPr>
        <w:t xml:space="preserve">premium </w:t>
      </w:r>
      <w:r w:rsidRPr="00953220">
        <w:rPr>
          <w:rFonts w:ascii="Times New Roman" w:hAnsi="Times New Roman" w:cs="Times New Roman"/>
          <w:sz w:val="32"/>
          <w:szCs w:val="32"/>
        </w:rPr>
        <w:t>per month (individual) (covers all preventive medical visits with a $35 co-pay and a $1500 deductible for some procedures. After deductible is met all expenses covered at 90%. Prescriptions copay $10 per Rx.)</w:t>
      </w:r>
    </w:p>
    <w:p w:rsidR="0049381D" w:rsidRPr="00953220" w:rsidRDefault="0049381D" w:rsidP="0049381D">
      <w:pPr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49381D" w:rsidRPr="00953220" w:rsidRDefault="0049381D" w:rsidP="0049381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53220">
        <w:rPr>
          <w:rFonts w:ascii="Times New Roman" w:hAnsi="Times New Roman" w:cs="Times New Roman"/>
          <w:b/>
          <w:color w:val="7B7B7B" w:themeColor="accent3" w:themeShade="BF"/>
          <w:sz w:val="32"/>
          <w:szCs w:val="32"/>
          <w:u w:val="single"/>
        </w:rPr>
        <w:t>Silver Level Plan</w:t>
      </w:r>
      <w:r w:rsidRPr="00953220">
        <w:rPr>
          <w:rFonts w:ascii="Times New Roman" w:hAnsi="Times New Roman" w:cs="Times New Roman"/>
          <w:color w:val="7B7B7B" w:themeColor="accent3" w:themeShade="BF"/>
          <w:sz w:val="32"/>
          <w:szCs w:val="32"/>
        </w:rPr>
        <w:t xml:space="preserve"> </w:t>
      </w:r>
      <w:r w:rsidRPr="00953220">
        <w:rPr>
          <w:rFonts w:ascii="Times New Roman" w:hAnsi="Times New Roman" w:cs="Times New Roman"/>
          <w:sz w:val="32"/>
          <w:szCs w:val="32"/>
        </w:rPr>
        <w:t xml:space="preserve">- $175 </w:t>
      </w:r>
      <w:r w:rsidR="00644AE3">
        <w:rPr>
          <w:rFonts w:ascii="Times New Roman" w:hAnsi="Times New Roman" w:cs="Times New Roman"/>
          <w:sz w:val="32"/>
          <w:szCs w:val="32"/>
        </w:rPr>
        <w:t xml:space="preserve">premium </w:t>
      </w:r>
      <w:r w:rsidRPr="00953220">
        <w:rPr>
          <w:rFonts w:ascii="Times New Roman" w:hAnsi="Times New Roman" w:cs="Times New Roman"/>
          <w:sz w:val="32"/>
          <w:szCs w:val="32"/>
        </w:rPr>
        <w:t>per month (individual) (covers all preventive medical visits with a $35 co-pay and a $2000 deductible for some procedures. After deductible is met all expenses covered at 85%. Prescriptions copay $15 per Rx.)</w:t>
      </w:r>
    </w:p>
    <w:p w:rsidR="0049381D" w:rsidRPr="00953220" w:rsidRDefault="0049381D" w:rsidP="004938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9381D" w:rsidRPr="00953220" w:rsidRDefault="0049381D" w:rsidP="0049381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53220">
        <w:rPr>
          <w:rFonts w:ascii="Times New Roman" w:hAnsi="Times New Roman" w:cs="Times New Roman"/>
          <w:b/>
          <w:color w:val="BF8F00" w:themeColor="accent4" w:themeShade="BF"/>
          <w:sz w:val="32"/>
          <w:szCs w:val="32"/>
          <w:u w:val="single"/>
        </w:rPr>
        <w:t>Bronze Level Plan</w:t>
      </w:r>
      <w:r w:rsidRPr="00953220"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 xml:space="preserve"> </w:t>
      </w:r>
      <w:r w:rsidRPr="00953220">
        <w:rPr>
          <w:rFonts w:ascii="Times New Roman" w:hAnsi="Times New Roman" w:cs="Times New Roman"/>
          <w:b/>
          <w:sz w:val="32"/>
          <w:szCs w:val="32"/>
        </w:rPr>
        <w:t>-</w:t>
      </w:r>
      <w:r w:rsidRPr="00953220">
        <w:rPr>
          <w:rFonts w:ascii="Times New Roman" w:hAnsi="Times New Roman" w:cs="Times New Roman"/>
          <w:sz w:val="32"/>
          <w:szCs w:val="32"/>
        </w:rPr>
        <w:t xml:space="preserve"> $90 </w:t>
      </w:r>
      <w:r w:rsidR="00644AE3">
        <w:rPr>
          <w:rFonts w:ascii="Times New Roman" w:hAnsi="Times New Roman" w:cs="Times New Roman"/>
          <w:sz w:val="32"/>
          <w:szCs w:val="32"/>
        </w:rPr>
        <w:t xml:space="preserve">premium </w:t>
      </w:r>
      <w:bookmarkStart w:id="0" w:name="_GoBack"/>
      <w:bookmarkEnd w:id="0"/>
      <w:r w:rsidRPr="00953220">
        <w:rPr>
          <w:rFonts w:ascii="Times New Roman" w:hAnsi="Times New Roman" w:cs="Times New Roman"/>
          <w:sz w:val="32"/>
          <w:szCs w:val="32"/>
        </w:rPr>
        <w:t>per month (individual) (covers all preventive medical visits with a $35 co-pay and a $2500 deductible for some procedures. After deductible is met all expenses covered at 80%. Prescriptions copay $20 per Rx.)</w:t>
      </w:r>
    </w:p>
    <w:p w:rsidR="00DF0FF9" w:rsidRPr="00953220" w:rsidRDefault="00DF0FF9" w:rsidP="0049381D">
      <w:pPr>
        <w:spacing w:after="0"/>
        <w:rPr>
          <w:sz w:val="32"/>
          <w:szCs w:val="32"/>
        </w:rPr>
      </w:pPr>
    </w:p>
    <w:sectPr w:rsidR="00DF0FF9" w:rsidRPr="00953220" w:rsidSect="004938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A07E3"/>
    <w:multiLevelType w:val="hybridMultilevel"/>
    <w:tmpl w:val="95C2C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1D"/>
    <w:rsid w:val="0049381D"/>
    <w:rsid w:val="00644AE3"/>
    <w:rsid w:val="00953220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F7A0C-DFA7-4136-A81F-8C48FD6F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Foster</dc:creator>
  <cp:keywords/>
  <dc:description/>
  <cp:lastModifiedBy>Elizabeth Foster</cp:lastModifiedBy>
  <cp:revision>3</cp:revision>
  <dcterms:created xsi:type="dcterms:W3CDTF">2016-07-11T14:12:00Z</dcterms:created>
  <dcterms:modified xsi:type="dcterms:W3CDTF">2016-07-11T14:17:00Z</dcterms:modified>
</cp:coreProperties>
</file>